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E14FF" w:rsidRDefault="00733B61" w:rsidP="001E14FF">
      <w:pPr>
        <w:jc w:val="both"/>
        <w:rPr>
          <w:rFonts w:ascii="Comic Sans MS" w:hAnsi="Comic Sans MS"/>
          <w:b/>
        </w:rPr>
      </w:pPr>
      <w:r>
        <w:rPr>
          <w:rFonts w:ascii="Comic Sans MS" w:hAnsi="Comic Sans MS"/>
          <w:b/>
        </w:rPr>
        <w:t>Lunch</w:t>
      </w:r>
      <w:r w:rsidR="001E14FF">
        <w:rPr>
          <w:rFonts w:ascii="Comic Sans MS" w:hAnsi="Comic Sans MS"/>
          <w:b/>
        </w:rPr>
        <w:t xml:space="preserve"> session</w:t>
      </w:r>
      <w:r>
        <w:rPr>
          <w:rFonts w:ascii="Comic Sans MS" w:hAnsi="Comic Sans MS"/>
          <w:b/>
        </w:rPr>
        <w:t>s</w:t>
      </w:r>
    </w:p>
    <w:p w:rsidR="001E14FF" w:rsidRDefault="001E14FF" w:rsidP="001E14FF">
      <w:pPr>
        <w:jc w:val="both"/>
        <w:rPr>
          <w:rFonts w:ascii="Comic Sans MS" w:hAnsi="Comic Sans MS"/>
        </w:rPr>
      </w:pPr>
    </w:p>
    <w:p w:rsidR="00733B61" w:rsidRDefault="00733B61" w:rsidP="00733B61">
      <w:pPr>
        <w:jc w:val="both"/>
        <w:rPr>
          <w:rFonts w:ascii="Comic Sans MS" w:hAnsi="Comic Sans MS"/>
        </w:rPr>
      </w:pPr>
      <w:r>
        <w:rPr>
          <w:rFonts w:ascii="Comic Sans MS" w:hAnsi="Comic Sans MS"/>
        </w:rPr>
        <w:t>All children who attend on a Monday bring a packed lunch with them.  For the autumn term</w:t>
      </w:r>
      <w:r w:rsidR="00990C9B">
        <w:rPr>
          <w:rFonts w:ascii="Comic Sans MS" w:hAnsi="Comic Sans MS"/>
        </w:rPr>
        <w:t>,</w:t>
      </w:r>
      <w:r>
        <w:rPr>
          <w:rFonts w:ascii="Comic Sans MS" w:hAnsi="Comic Sans MS"/>
        </w:rPr>
        <w:t xml:space="preserve"> if you prefer</w:t>
      </w:r>
      <w:r w:rsidR="00990C9B">
        <w:rPr>
          <w:rFonts w:ascii="Comic Sans MS" w:hAnsi="Comic Sans MS"/>
        </w:rPr>
        <w:t>,</w:t>
      </w:r>
      <w:r>
        <w:rPr>
          <w:rFonts w:ascii="Comic Sans MS" w:hAnsi="Comic Sans MS"/>
        </w:rPr>
        <w:t xml:space="preserve"> children may be collected at 1pm after they have eaten their lunch.  From January all children stay at nursery until 2.45</w:t>
      </w:r>
      <w:r w:rsidR="00990C9B">
        <w:rPr>
          <w:rFonts w:ascii="Comic Sans MS" w:hAnsi="Comic Sans MS"/>
        </w:rPr>
        <w:t>pm</w:t>
      </w:r>
      <w:r>
        <w:rPr>
          <w:rFonts w:ascii="Comic Sans MS" w:hAnsi="Comic Sans MS"/>
        </w:rPr>
        <w:t>.  Some Tuesday and Thursday children bring a packed lunch if they are booked into nursery until 2.45</w:t>
      </w:r>
      <w:r w:rsidR="00990C9B">
        <w:rPr>
          <w:rFonts w:ascii="Comic Sans MS" w:hAnsi="Comic Sans MS"/>
        </w:rPr>
        <w:t>pm</w:t>
      </w:r>
      <w:r>
        <w:rPr>
          <w:rFonts w:ascii="Comic Sans MS" w:hAnsi="Comic Sans MS"/>
        </w:rPr>
        <w:t>.</w:t>
      </w:r>
    </w:p>
    <w:p w:rsidR="00733B61" w:rsidRDefault="00733B61" w:rsidP="001E14FF">
      <w:pPr>
        <w:jc w:val="both"/>
        <w:rPr>
          <w:rFonts w:ascii="Comic Sans MS" w:hAnsi="Comic Sans MS"/>
        </w:rPr>
      </w:pPr>
    </w:p>
    <w:p w:rsidR="00990C9B" w:rsidRDefault="001E14FF" w:rsidP="00990C9B">
      <w:pPr>
        <w:jc w:val="both"/>
        <w:rPr>
          <w:rFonts w:ascii="Comic Sans MS" w:hAnsi="Comic Sans MS"/>
        </w:rPr>
      </w:pPr>
      <w:r>
        <w:rPr>
          <w:rFonts w:ascii="Comic Sans MS" w:hAnsi="Comic Sans MS"/>
        </w:rPr>
        <w:t xml:space="preserve">There is usually some concern about what items should be placed in a lunch box.    </w:t>
      </w:r>
      <w:r w:rsidR="00990C9B">
        <w:rPr>
          <w:rFonts w:ascii="Comic Sans MS" w:hAnsi="Comic Sans MS"/>
        </w:rPr>
        <w:t>The nursery has a nut free policy so peanut butter etc may not be placed in sandwiches/rolls nor any other nut product.  We suggest you start with a couple of sandwiches or a small roll, a piece of fruit and perhaps a small treat.  Please don’t put a range of things so the children can choose what they fancy.  We will encourage children to eat as much of the lunch as they can working on the assumption they will like what is in the box and that you expect them to eat that amount.  Please don’t give them something they haven’t had before at home. Cocktail sausages, olives and grapes should be cut in half length-ways as these items can be a choking hazard. Yoghurts are not a great item for lunchboxes, they are tricky to open and often very messy as is chocolate, particularly on a hot day.</w:t>
      </w:r>
    </w:p>
    <w:p w:rsidR="00990C9B" w:rsidRDefault="00990C9B" w:rsidP="00990C9B">
      <w:pPr>
        <w:jc w:val="both"/>
        <w:rPr>
          <w:rFonts w:ascii="Comic Sans MS" w:hAnsi="Comic Sans MS"/>
        </w:rPr>
      </w:pPr>
    </w:p>
    <w:p w:rsidR="001E14FF" w:rsidRDefault="003F3F53" w:rsidP="001E14FF">
      <w:pPr>
        <w:jc w:val="both"/>
        <w:rPr>
          <w:rFonts w:ascii="Comic Sans MS" w:hAnsi="Comic Sans MS"/>
        </w:rPr>
      </w:pPr>
      <w:r>
        <w:rPr>
          <w:rFonts w:ascii="Comic Sans MS" w:hAnsi="Comic Sans MS"/>
        </w:rPr>
        <w:t xml:space="preserve">On a Monday, part of learning during </w:t>
      </w:r>
      <w:r w:rsidR="001E14FF">
        <w:rPr>
          <w:rFonts w:ascii="Comic Sans MS" w:hAnsi="Comic Sans MS"/>
        </w:rPr>
        <w:t xml:space="preserve">the lunch session is to prepare children for the </w:t>
      </w:r>
      <w:r w:rsidR="00990C9B">
        <w:rPr>
          <w:rFonts w:ascii="Comic Sans MS" w:hAnsi="Comic Sans MS"/>
        </w:rPr>
        <w:t xml:space="preserve">move to school so, whilst staff </w:t>
      </w:r>
      <w:r w:rsidR="001E14FF">
        <w:rPr>
          <w:rFonts w:ascii="Comic Sans MS" w:hAnsi="Comic Sans MS"/>
        </w:rPr>
        <w:t xml:space="preserve">are on hand throughout the session sitting with the children, we are supporting the children to become as independent as possible. </w:t>
      </w:r>
      <w:r w:rsidR="00733B61">
        <w:rPr>
          <w:rFonts w:ascii="Comic Sans MS" w:hAnsi="Comic Sans MS"/>
        </w:rPr>
        <w:t>This is also true on a Tuesday and Thursday although we recognise some younger children may require a little more support.</w:t>
      </w:r>
    </w:p>
    <w:p w:rsidR="001E14FF" w:rsidRDefault="001E14FF" w:rsidP="001E14FF">
      <w:pPr>
        <w:jc w:val="both"/>
        <w:rPr>
          <w:rFonts w:ascii="Comic Sans MS" w:hAnsi="Comic Sans MS"/>
        </w:rPr>
      </w:pPr>
    </w:p>
    <w:p w:rsidR="001E14FF" w:rsidRDefault="001E14FF" w:rsidP="001E14FF">
      <w:pPr>
        <w:jc w:val="both"/>
        <w:rPr>
          <w:rFonts w:ascii="Comic Sans MS" w:hAnsi="Comic Sans MS"/>
        </w:rPr>
      </w:pPr>
      <w:r>
        <w:rPr>
          <w:rFonts w:ascii="Comic Sans MS" w:hAnsi="Comic Sans MS"/>
        </w:rPr>
        <w:t xml:space="preserve">As a priority children should have a clearly named </w:t>
      </w:r>
      <w:r w:rsidR="00733B61">
        <w:rPr>
          <w:rFonts w:ascii="Comic Sans MS" w:hAnsi="Comic Sans MS"/>
        </w:rPr>
        <w:t xml:space="preserve">(on the outside) </w:t>
      </w:r>
      <w:r>
        <w:rPr>
          <w:rFonts w:ascii="Comic Sans MS" w:hAnsi="Comic Sans MS"/>
        </w:rPr>
        <w:t>lunch box</w:t>
      </w:r>
      <w:r w:rsidR="00733B61">
        <w:rPr>
          <w:rFonts w:ascii="Comic Sans MS" w:hAnsi="Comic Sans MS"/>
        </w:rPr>
        <w:t xml:space="preserve"> </w:t>
      </w:r>
      <w:r>
        <w:rPr>
          <w:rFonts w:ascii="Comic Sans MS" w:hAnsi="Comic Sans MS"/>
        </w:rPr>
        <w:t>which they can open themselves.  Any boxes or packets inside the lunch box should also be easy enough for children to open.</w:t>
      </w:r>
      <w:r w:rsidR="006D765B">
        <w:rPr>
          <w:rFonts w:ascii="Comic Sans MS" w:hAnsi="Comic Sans MS"/>
        </w:rPr>
        <w:t xml:space="preserve">  The children find opening cling film difficult and it has some safety implications – if you are able to avoid cling film it would be appreciated.</w:t>
      </w:r>
      <w:bookmarkStart w:id="0" w:name="_GoBack"/>
      <w:bookmarkEnd w:id="0"/>
    </w:p>
    <w:p w:rsidR="001E14FF" w:rsidRDefault="001E14FF" w:rsidP="001E14FF">
      <w:pPr>
        <w:jc w:val="both"/>
        <w:rPr>
          <w:rFonts w:ascii="Comic Sans MS" w:hAnsi="Comic Sans MS"/>
        </w:rPr>
      </w:pPr>
    </w:p>
    <w:p w:rsidR="001E14FF" w:rsidRDefault="001E14FF" w:rsidP="001E14FF">
      <w:pPr>
        <w:jc w:val="both"/>
        <w:rPr>
          <w:rFonts w:ascii="Comic Sans MS" w:hAnsi="Comic Sans MS"/>
        </w:rPr>
      </w:pPr>
      <w:r>
        <w:rPr>
          <w:rFonts w:ascii="Comic Sans MS" w:hAnsi="Comic Sans MS"/>
        </w:rPr>
        <w:t>Children should bring named water bottles to nursery each day and these are given to the children at lunch time as well.  We will ensure they have adequate water in the bottle.   They do not need an additional drink in their lunch.</w:t>
      </w:r>
    </w:p>
    <w:p w:rsidR="00990C9B" w:rsidRDefault="00990C9B" w:rsidP="001E14FF">
      <w:pPr>
        <w:jc w:val="both"/>
        <w:rPr>
          <w:rFonts w:ascii="Comic Sans MS" w:hAnsi="Comic Sans MS"/>
        </w:rPr>
      </w:pPr>
    </w:p>
    <w:p w:rsidR="001E14FF" w:rsidRDefault="001E14FF" w:rsidP="001E14FF">
      <w:pPr>
        <w:jc w:val="both"/>
        <w:rPr>
          <w:rFonts w:ascii="Comic Sans MS" w:hAnsi="Comic Sans MS"/>
        </w:rPr>
      </w:pPr>
      <w:r>
        <w:rPr>
          <w:rFonts w:ascii="Comic Sans MS" w:hAnsi="Comic Sans MS"/>
        </w:rPr>
        <w:t xml:space="preserve">Please ask if anything is unclear.  You know your child best so you may wish to give them a little more food than I have suggested. </w:t>
      </w:r>
    </w:p>
    <w:p w:rsidR="007254A8" w:rsidRPr="00706CD1" w:rsidRDefault="007254A8"/>
    <w:sectPr w:rsidR="007254A8" w:rsidRPr="00706CD1" w:rsidSect="000A7766">
      <w:headerReference w:type="default" r:id="rId9"/>
      <w:footerReference w:type="default" r:id="rId10"/>
      <w:pgSz w:w="11906" w:h="16838"/>
      <w:pgMar w:top="288" w:right="576" w:bottom="576" w:left="576" w:header="144"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95A" w:rsidRDefault="0014095A" w:rsidP="00DB1B0A">
      <w:r>
        <w:separator/>
      </w:r>
    </w:p>
  </w:endnote>
  <w:endnote w:type="continuationSeparator" w:id="0">
    <w:p w:rsidR="0014095A" w:rsidRDefault="0014095A" w:rsidP="00DB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01" w:rsidRPr="00DB1B0A" w:rsidRDefault="006D765B" w:rsidP="00DB1B0A">
    <w:pPr>
      <w:pStyle w:val="Foot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1910715</wp:posOffset>
              </wp:positionH>
              <wp:positionV relativeFrom="paragraph">
                <wp:posOffset>-346710</wp:posOffset>
              </wp:positionV>
              <wp:extent cx="4238625" cy="600075"/>
              <wp:effectExtent l="0" t="0"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862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3A01" w:rsidRPr="000A7766" w:rsidRDefault="00373A01" w:rsidP="00DB1B0A">
                          <w:pPr>
                            <w:pStyle w:val="Footer"/>
                            <w:jc w:val="right"/>
                            <w:rPr>
                              <w:sz w:val="20"/>
                              <w:szCs w:val="20"/>
                            </w:rPr>
                          </w:pPr>
                          <w:r w:rsidRPr="000A7766">
                            <w:rPr>
                              <w:sz w:val="20"/>
                              <w:szCs w:val="20"/>
                            </w:rPr>
                            <w:t>Grayswood Nursery and Forest School</w:t>
                          </w:r>
                        </w:p>
                        <w:p w:rsidR="00373A01" w:rsidRPr="000A7766" w:rsidRDefault="00373A01" w:rsidP="00DB1B0A">
                          <w:pPr>
                            <w:pStyle w:val="Footer"/>
                            <w:jc w:val="right"/>
                            <w:rPr>
                              <w:sz w:val="20"/>
                              <w:szCs w:val="20"/>
                            </w:rPr>
                          </w:pPr>
                          <w:r w:rsidRPr="000A7766">
                            <w:rPr>
                              <w:sz w:val="20"/>
                              <w:szCs w:val="20"/>
                            </w:rPr>
                            <w:t>Grayswood Village Hall, Grayswood Road, Haslemere, GU27 2DJ</w:t>
                          </w:r>
                        </w:p>
                        <w:p w:rsidR="00373A01" w:rsidRPr="000A7766" w:rsidRDefault="00373A01" w:rsidP="00DB1B0A">
                          <w:pPr>
                            <w:pStyle w:val="Footer"/>
                            <w:jc w:val="right"/>
                            <w:rPr>
                              <w:sz w:val="20"/>
                              <w:szCs w:val="20"/>
                            </w:rPr>
                          </w:pPr>
                          <w:r w:rsidRPr="000A7766">
                            <w:rPr>
                              <w:sz w:val="20"/>
                              <w:szCs w:val="20"/>
                            </w:rPr>
                            <w:t>Registered Charity Number 1046722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150.45pt;margin-top:-27.3pt;width:333.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" fillcolor="white [3201]" stroked="f" strokeweight=".5pt">
              <v:path arrowok="t"/>
              <v:textbox>
                <w:txbxContent>
                  <w:p w:rsidR="00373A01" w:rsidRPr="000A7766" w:rsidRDefault="00373A01" w:rsidP="00DB1B0A">
                    <w:pPr>
                      <w:pStyle w:val="Footer"/>
                      <w:jc w:val="right"/>
                      <w:rPr>
                        <w:sz w:val="20"/>
                        <w:szCs w:val="20"/>
                      </w:rPr>
                    </w:pPr>
                    <w:r w:rsidRPr="000A7766">
                      <w:rPr>
                        <w:sz w:val="20"/>
                        <w:szCs w:val="20"/>
                      </w:rPr>
                      <w:t>Grayswood Nursery and Forest School</w:t>
                    </w:r>
                  </w:p>
                  <w:p w:rsidR="00373A01" w:rsidRPr="000A7766" w:rsidRDefault="00373A01" w:rsidP="00DB1B0A">
                    <w:pPr>
                      <w:pStyle w:val="Footer"/>
                      <w:jc w:val="right"/>
                      <w:rPr>
                        <w:sz w:val="20"/>
                        <w:szCs w:val="20"/>
                      </w:rPr>
                    </w:pPr>
                    <w:r w:rsidRPr="000A7766">
                      <w:rPr>
                        <w:sz w:val="20"/>
                        <w:szCs w:val="20"/>
                      </w:rPr>
                      <w:t>Grayswood Village Hall, Grayswood Road, Haslemere, GU27 2DJ</w:t>
                    </w:r>
                  </w:p>
                  <w:p w:rsidR="00373A01" w:rsidRPr="000A7766" w:rsidRDefault="00373A01" w:rsidP="00DB1B0A">
                    <w:pPr>
                      <w:pStyle w:val="Footer"/>
                      <w:jc w:val="right"/>
                      <w:rPr>
                        <w:sz w:val="20"/>
                        <w:szCs w:val="20"/>
                      </w:rPr>
                    </w:pPr>
                    <w:r w:rsidRPr="000A7766">
                      <w:rPr>
                        <w:sz w:val="20"/>
                        <w:szCs w:val="20"/>
                      </w:rPr>
                      <w:t>Registered Charity Number 1046722</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6054090</wp:posOffset>
              </wp:positionH>
              <wp:positionV relativeFrom="paragraph">
                <wp:posOffset>-499110</wp:posOffset>
              </wp:positionV>
              <wp:extent cx="1009650" cy="9048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904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3A01" w:rsidRDefault="00373A01">
                          <w:r>
                            <w:rPr>
                              <w:noProof/>
                              <w:lang w:eastAsia="en-GB"/>
                            </w:rPr>
                            <w:drawing>
                              <wp:inline distT="0" distB="0" distL="0" distR="0">
                                <wp:extent cx="822960" cy="8229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Logo09-10_RGB_50.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476.7pt;margin-top:-39.3pt;width:79.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" fillcolor="white [3201]" stroked="f" strokeweight=".5pt">
              <v:path arrowok="t"/>
              <v:textbox>
                <w:txbxContent>
                  <w:p w:rsidR="00373A01" w:rsidRDefault="00373A01">
                    <w:r>
                      <w:rPr>
                        <w:noProof/>
                        <w:lang w:eastAsia="en-GB"/>
                      </w:rPr>
                      <w:drawing>
                        <wp:inline distT="0" distB="0" distL="0" distR="0">
                          <wp:extent cx="822960" cy="8229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standingLogo09-10_RGB_50.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a:noFill/>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95A" w:rsidRDefault="0014095A" w:rsidP="00DB1B0A">
      <w:r>
        <w:separator/>
      </w:r>
    </w:p>
  </w:footnote>
  <w:footnote w:type="continuationSeparator" w:id="0">
    <w:p w:rsidR="0014095A" w:rsidRDefault="0014095A" w:rsidP="00DB1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A01" w:rsidRDefault="006D765B" w:rsidP="00F47986">
    <w:pPr>
      <w:pStyle w:val="Header"/>
      <w:ind w:left="-180"/>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4682490</wp:posOffset>
              </wp:positionH>
              <wp:positionV relativeFrom="paragraph">
                <wp:posOffset>1937385</wp:posOffset>
              </wp:positionV>
              <wp:extent cx="2286000" cy="24765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3A01" w:rsidRPr="00747628" w:rsidRDefault="00373A01" w:rsidP="00556650">
                          <w:pPr>
                            <w:jc w:val="right"/>
                            <w:rPr>
                              <w:rFonts w:ascii="Comic Sans MS" w:hAnsi="Comic Sans MS"/>
                              <w:sz w:val="20"/>
                              <w:szCs w:val="20"/>
                            </w:rPr>
                          </w:pPr>
                          <w:r w:rsidRPr="00747628">
                            <w:rPr>
                              <w:rFonts w:ascii="Comic Sans MS" w:hAnsi="Comic Sans MS"/>
                              <w:sz w:val="20"/>
                              <w:szCs w:val="20"/>
                            </w:rPr>
                            <w:t>Telephone number:  01428 658931</w:t>
                          </w:r>
                        </w:p>
                        <w:p w:rsidR="00373A01" w:rsidRDefault="00373A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68.7pt;margin-top:152.55pt;width:180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" fillcolor="white [3201]" stroked="f" strokeweight=".5pt">
              <v:path arrowok="t"/>
              <v:textbox>
                <w:txbxContent>
                  <w:p w:rsidR="00373A01" w:rsidRPr="00747628" w:rsidRDefault="00373A01" w:rsidP="00556650">
                    <w:pPr>
                      <w:jc w:val="right"/>
                      <w:rPr>
                        <w:rFonts w:ascii="Comic Sans MS" w:hAnsi="Comic Sans MS"/>
                        <w:sz w:val="20"/>
                        <w:szCs w:val="20"/>
                      </w:rPr>
                    </w:pPr>
                    <w:r w:rsidRPr="00747628">
                      <w:rPr>
                        <w:rFonts w:ascii="Comic Sans MS" w:hAnsi="Comic Sans MS"/>
                        <w:sz w:val="20"/>
                        <w:szCs w:val="20"/>
                      </w:rPr>
                      <w:t>Telephone number:  01428 658931</w:t>
                    </w:r>
                  </w:p>
                  <w:p w:rsidR="00373A01" w:rsidRDefault="00373A01"/>
                </w:txbxContent>
              </v:textbox>
            </v:shape>
          </w:pict>
        </mc:Fallback>
      </mc:AlternateContent>
    </w:r>
    <w:r w:rsidR="00373A01">
      <w:rPr>
        <w:noProof/>
        <w:lang w:eastAsia="en-GB"/>
      </w:rPr>
      <w:drawing>
        <wp:inline distT="0" distB="0" distL="0" distR="0">
          <wp:extent cx="7315200" cy="22955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15200" cy="22955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A42494A"/>
    <w:multiLevelType w:val="hybridMultilevel"/>
    <w:tmpl w:val="6A107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FA5AE3"/>
    <w:multiLevelType w:val="hybridMultilevel"/>
    <w:tmpl w:val="1A56C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10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5A"/>
    <w:rsid w:val="00071934"/>
    <w:rsid w:val="000A7766"/>
    <w:rsid w:val="0014095A"/>
    <w:rsid w:val="001E14FF"/>
    <w:rsid w:val="00281F56"/>
    <w:rsid w:val="002821AD"/>
    <w:rsid w:val="002A2A52"/>
    <w:rsid w:val="002B0781"/>
    <w:rsid w:val="002C38DF"/>
    <w:rsid w:val="00310B04"/>
    <w:rsid w:val="00325342"/>
    <w:rsid w:val="00373A01"/>
    <w:rsid w:val="0039543E"/>
    <w:rsid w:val="003F3F53"/>
    <w:rsid w:val="004E715E"/>
    <w:rsid w:val="00556650"/>
    <w:rsid w:val="00567945"/>
    <w:rsid w:val="005B09EA"/>
    <w:rsid w:val="00631787"/>
    <w:rsid w:val="006D765B"/>
    <w:rsid w:val="00706CD1"/>
    <w:rsid w:val="007254A8"/>
    <w:rsid w:val="00733B61"/>
    <w:rsid w:val="00747628"/>
    <w:rsid w:val="0088072B"/>
    <w:rsid w:val="008E56E7"/>
    <w:rsid w:val="008F7A96"/>
    <w:rsid w:val="009747CE"/>
    <w:rsid w:val="009767A0"/>
    <w:rsid w:val="00990C9B"/>
    <w:rsid w:val="009B4603"/>
    <w:rsid w:val="00A669DD"/>
    <w:rsid w:val="00B1073F"/>
    <w:rsid w:val="00B455CB"/>
    <w:rsid w:val="00BC1EF5"/>
    <w:rsid w:val="00C12967"/>
    <w:rsid w:val="00C46C20"/>
    <w:rsid w:val="00C55E10"/>
    <w:rsid w:val="00C90D17"/>
    <w:rsid w:val="00D812F0"/>
    <w:rsid w:val="00DB1B0A"/>
    <w:rsid w:val="00DC7D19"/>
    <w:rsid w:val="00DD1C45"/>
    <w:rsid w:val="00DF312F"/>
    <w:rsid w:val="00E34BA0"/>
    <w:rsid w:val="00F13E32"/>
    <w:rsid w:val="00F47986"/>
    <w:rsid w:val="00F64661"/>
    <w:rsid w:val="00F81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ahoma" w:hAnsi="Tahoma" w:cs="Tahom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1z4">
    <w:name w:val="WW8Num1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styleId="Hyperlink">
    <w:name w:val="Hyperlink"/>
    <w:basedOn w:val="WW-DefaultParagraphFont"/>
    <w:rPr>
      <w:color w:val="0000FF"/>
      <w:u w:val="single"/>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47628"/>
    <w:rPr>
      <w:sz w:val="16"/>
      <w:szCs w:val="16"/>
    </w:rPr>
  </w:style>
  <w:style w:type="character" w:customStyle="1" w:styleId="BalloonTextChar">
    <w:name w:val="Balloon Text Char"/>
    <w:basedOn w:val="DefaultParagraphFont"/>
    <w:link w:val="BalloonText"/>
    <w:uiPriority w:val="99"/>
    <w:semiHidden/>
    <w:rsid w:val="00747628"/>
    <w:rPr>
      <w:rFonts w:ascii="Tahoma" w:hAnsi="Tahoma" w:cs="Tahoma"/>
      <w:sz w:val="16"/>
      <w:szCs w:val="16"/>
      <w:lang w:eastAsia="ar-SA"/>
    </w:rPr>
  </w:style>
  <w:style w:type="paragraph" w:styleId="Header">
    <w:name w:val="header"/>
    <w:basedOn w:val="Normal"/>
    <w:link w:val="HeaderChar"/>
    <w:uiPriority w:val="99"/>
    <w:unhideWhenUsed/>
    <w:rsid w:val="00DB1B0A"/>
    <w:pPr>
      <w:tabs>
        <w:tab w:val="center" w:pos="4513"/>
        <w:tab w:val="right" w:pos="9026"/>
      </w:tabs>
    </w:pPr>
  </w:style>
  <w:style w:type="character" w:customStyle="1" w:styleId="HeaderChar">
    <w:name w:val="Header Char"/>
    <w:basedOn w:val="DefaultParagraphFont"/>
    <w:link w:val="Header"/>
    <w:uiPriority w:val="99"/>
    <w:rsid w:val="00DB1B0A"/>
    <w:rPr>
      <w:rFonts w:ascii="Tahoma" w:hAnsi="Tahoma" w:cs="Tahoma"/>
      <w:sz w:val="24"/>
      <w:szCs w:val="24"/>
      <w:lang w:eastAsia="ar-SA"/>
    </w:rPr>
  </w:style>
  <w:style w:type="paragraph" w:styleId="Footer">
    <w:name w:val="footer"/>
    <w:basedOn w:val="Normal"/>
    <w:link w:val="FooterChar"/>
    <w:uiPriority w:val="99"/>
    <w:unhideWhenUsed/>
    <w:rsid w:val="00DB1B0A"/>
    <w:pPr>
      <w:tabs>
        <w:tab w:val="center" w:pos="4513"/>
        <w:tab w:val="right" w:pos="9026"/>
      </w:tabs>
    </w:pPr>
  </w:style>
  <w:style w:type="character" w:customStyle="1" w:styleId="FooterChar">
    <w:name w:val="Footer Char"/>
    <w:basedOn w:val="DefaultParagraphFont"/>
    <w:link w:val="Footer"/>
    <w:uiPriority w:val="99"/>
    <w:rsid w:val="00DB1B0A"/>
    <w:rPr>
      <w:rFonts w:ascii="Tahoma" w:hAnsi="Tahoma" w:cs="Tahoma"/>
      <w:sz w:val="24"/>
      <w:szCs w:val="24"/>
      <w:lang w:eastAsia="ar-SA"/>
    </w:rPr>
  </w:style>
  <w:style w:type="paragraph" w:styleId="ListParagraph">
    <w:name w:val="List Paragraph"/>
    <w:basedOn w:val="Normal"/>
    <w:uiPriority w:val="34"/>
    <w:qFormat/>
    <w:rsid w:val="007254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Tahoma" w:hAnsi="Tahoma" w:cs="Tahoma"/>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Wingdings" w:hAnsi="Wingdings"/>
    </w:rPr>
  </w:style>
  <w:style w:type="character" w:customStyle="1" w:styleId="WW8Num1z4">
    <w:name w:val="WW8Num1z4"/>
    <w:rPr>
      <w:rFonts w:ascii="Courier New" w:hAnsi="Courier New" w:cs="Courier New"/>
    </w:rPr>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styleId="Hyperlink">
    <w:name w:val="Hyperlink"/>
    <w:basedOn w:val="WW-DefaultParagraphFont"/>
    <w:rPr>
      <w:color w:val="0000FF"/>
      <w:u w:val="single"/>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747628"/>
    <w:rPr>
      <w:sz w:val="16"/>
      <w:szCs w:val="16"/>
    </w:rPr>
  </w:style>
  <w:style w:type="character" w:customStyle="1" w:styleId="BalloonTextChar">
    <w:name w:val="Balloon Text Char"/>
    <w:basedOn w:val="DefaultParagraphFont"/>
    <w:link w:val="BalloonText"/>
    <w:uiPriority w:val="99"/>
    <w:semiHidden/>
    <w:rsid w:val="00747628"/>
    <w:rPr>
      <w:rFonts w:ascii="Tahoma" w:hAnsi="Tahoma" w:cs="Tahoma"/>
      <w:sz w:val="16"/>
      <w:szCs w:val="16"/>
      <w:lang w:eastAsia="ar-SA"/>
    </w:rPr>
  </w:style>
  <w:style w:type="paragraph" w:styleId="Header">
    <w:name w:val="header"/>
    <w:basedOn w:val="Normal"/>
    <w:link w:val="HeaderChar"/>
    <w:uiPriority w:val="99"/>
    <w:unhideWhenUsed/>
    <w:rsid w:val="00DB1B0A"/>
    <w:pPr>
      <w:tabs>
        <w:tab w:val="center" w:pos="4513"/>
        <w:tab w:val="right" w:pos="9026"/>
      </w:tabs>
    </w:pPr>
  </w:style>
  <w:style w:type="character" w:customStyle="1" w:styleId="HeaderChar">
    <w:name w:val="Header Char"/>
    <w:basedOn w:val="DefaultParagraphFont"/>
    <w:link w:val="Header"/>
    <w:uiPriority w:val="99"/>
    <w:rsid w:val="00DB1B0A"/>
    <w:rPr>
      <w:rFonts w:ascii="Tahoma" w:hAnsi="Tahoma" w:cs="Tahoma"/>
      <w:sz w:val="24"/>
      <w:szCs w:val="24"/>
      <w:lang w:eastAsia="ar-SA"/>
    </w:rPr>
  </w:style>
  <w:style w:type="paragraph" w:styleId="Footer">
    <w:name w:val="footer"/>
    <w:basedOn w:val="Normal"/>
    <w:link w:val="FooterChar"/>
    <w:uiPriority w:val="99"/>
    <w:unhideWhenUsed/>
    <w:rsid w:val="00DB1B0A"/>
    <w:pPr>
      <w:tabs>
        <w:tab w:val="center" w:pos="4513"/>
        <w:tab w:val="right" w:pos="9026"/>
      </w:tabs>
    </w:pPr>
  </w:style>
  <w:style w:type="character" w:customStyle="1" w:styleId="FooterChar">
    <w:name w:val="Footer Char"/>
    <w:basedOn w:val="DefaultParagraphFont"/>
    <w:link w:val="Footer"/>
    <w:uiPriority w:val="99"/>
    <w:rsid w:val="00DB1B0A"/>
    <w:rPr>
      <w:rFonts w:ascii="Tahoma" w:hAnsi="Tahoma" w:cs="Tahoma"/>
      <w:sz w:val="24"/>
      <w:szCs w:val="24"/>
      <w:lang w:eastAsia="ar-SA"/>
    </w:rPr>
  </w:style>
  <w:style w:type="paragraph" w:styleId="ListParagraph">
    <w:name w:val="List Paragraph"/>
    <w:basedOn w:val="Normal"/>
    <w:uiPriority w:val="34"/>
    <w:qFormat/>
    <w:rsid w:val="00725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84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e\Download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113C9-FBC1-4F64-9516-6F9BADE67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0</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Grayswood Nursery School</vt:lpstr>
    </vt:vector>
  </TitlesOfParts>
  <Company>Maindec Computer Solutions</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Grayswood Nursery School</dc:title>
  <dc:creator>Ellie</dc:creator>
  <cp:lastModifiedBy>Kate</cp:lastModifiedBy>
  <cp:revision>2</cp:revision>
  <cp:lastPrinted>2014-06-10T13:14:00Z</cp:lastPrinted>
  <dcterms:created xsi:type="dcterms:W3CDTF">2015-04-21T16:12:00Z</dcterms:created>
  <dcterms:modified xsi:type="dcterms:W3CDTF">2015-04-21T16:12:00Z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-869204992</vt:i4>
  </property>
  <property fmtid="{D5CDD505-2E9C-101B-9397-08002B2CF9AE}" pid="3" name="_NewReviewCycle">
    <vt:lpwstr/>
  </property>
  <property fmtid="{D5CDD505-2E9C-101B-9397-08002B2CF9AE}" pid="4" name="_EmailSubject">
    <vt:lpwstr>Next week</vt:lpwstr>
  </property>
  <property fmtid="{D5CDD505-2E9C-101B-9397-08002B2CF9AE}" pid="5" name="_AuthorEmail">
    <vt:lpwstr>kate.dean@southwark.anglican.org</vt:lpwstr>
  </property>
  <property fmtid="{D5CDD505-2E9C-101B-9397-08002B2CF9AE}" pid="6" name="_AuthorEmailDisplayName">
    <vt:lpwstr>Kate Dean</vt:lpwstr>
  </property>
  <property fmtid="{D5CDD505-2E9C-101B-9397-08002B2CF9AE}" pid="7" name="_ReviewingToolsShownOnce">
    <vt:lpwstr/>
  </property>
</Properties>
</file>